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6A" w:rsidRPr="0032126A" w:rsidRDefault="0032126A" w:rsidP="0032126A">
      <w:pPr>
        <w:shd w:val="clear" w:color="auto" w:fill="FFFFFF"/>
        <w:spacing w:after="150" w:line="360" w:lineRule="auto"/>
        <w:jc w:val="center"/>
        <w:textAlignment w:val="baseline"/>
        <w:outlineLvl w:val="0"/>
        <w:rPr>
          <w:rFonts w:ascii="Times New Roman" w:eastAsia="Times New Roman" w:hAnsi="Times New Roman" w:cs="Times New Roman"/>
          <w:bCs/>
          <w:color w:val="000000"/>
          <w:spacing w:val="-15"/>
          <w:kern w:val="36"/>
          <w:sz w:val="28"/>
          <w:szCs w:val="28"/>
          <w:lang w:eastAsia="ru-RU"/>
        </w:rPr>
      </w:pPr>
      <w:r w:rsidRPr="0032126A">
        <w:rPr>
          <w:rFonts w:ascii="Times New Roman" w:eastAsia="Times New Roman" w:hAnsi="Times New Roman" w:cs="Times New Roman"/>
          <w:bCs/>
          <w:color w:val="000000"/>
          <w:spacing w:val="-15"/>
          <w:kern w:val="36"/>
          <w:sz w:val="28"/>
          <w:szCs w:val="28"/>
          <w:lang w:eastAsia="ru-RU"/>
        </w:rPr>
        <w:t>Муниципальное дошкольное общеобразовательное учреждение</w:t>
      </w:r>
      <w:r w:rsidR="00E25AC5">
        <w:rPr>
          <w:rFonts w:ascii="Times New Roman" w:eastAsia="Times New Roman" w:hAnsi="Times New Roman" w:cs="Times New Roman"/>
          <w:bCs/>
          <w:color w:val="000000"/>
          <w:spacing w:val="-15"/>
          <w:kern w:val="36"/>
          <w:sz w:val="28"/>
          <w:szCs w:val="28"/>
          <w:lang w:eastAsia="ru-RU"/>
        </w:rPr>
        <w:t xml:space="preserve"> </w:t>
      </w:r>
      <w:bookmarkStart w:id="0" w:name="_GoBack"/>
      <w:bookmarkEnd w:id="0"/>
      <w:r w:rsidR="00E25AC5">
        <w:rPr>
          <w:rFonts w:ascii="Times New Roman" w:eastAsia="Times New Roman" w:hAnsi="Times New Roman" w:cs="Times New Roman"/>
          <w:bCs/>
          <w:color w:val="000000"/>
          <w:spacing w:val="-15"/>
          <w:kern w:val="36"/>
          <w:sz w:val="28"/>
          <w:szCs w:val="28"/>
          <w:lang w:eastAsia="ru-RU"/>
        </w:rPr>
        <w:t xml:space="preserve">Детский сад </w:t>
      </w:r>
    </w:p>
    <w:p w:rsidR="0032126A" w:rsidRPr="0032126A" w:rsidRDefault="0032126A" w:rsidP="0032126A">
      <w:pPr>
        <w:shd w:val="clear" w:color="auto" w:fill="FFFFFF"/>
        <w:spacing w:after="150" w:line="360" w:lineRule="auto"/>
        <w:jc w:val="center"/>
        <w:textAlignment w:val="baseline"/>
        <w:outlineLvl w:val="0"/>
        <w:rPr>
          <w:rFonts w:ascii="Times New Roman" w:eastAsia="Times New Roman" w:hAnsi="Times New Roman" w:cs="Times New Roman"/>
          <w:bCs/>
          <w:color w:val="000000"/>
          <w:spacing w:val="-15"/>
          <w:kern w:val="36"/>
          <w:sz w:val="28"/>
          <w:szCs w:val="28"/>
          <w:lang w:eastAsia="ru-RU"/>
        </w:rPr>
      </w:pPr>
      <w:r w:rsidRPr="0032126A">
        <w:rPr>
          <w:rFonts w:ascii="Times New Roman" w:eastAsia="Times New Roman" w:hAnsi="Times New Roman" w:cs="Times New Roman"/>
          <w:bCs/>
          <w:color w:val="000000"/>
          <w:spacing w:val="-15"/>
          <w:kern w:val="36"/>
          <w:sz w:val="28"/>
          <w:szCs w:val="28"/>
          <w:lang w:eastAsia="ru-RU"/>
        </w:rPr>
        <w:t>№ 2 «Солнышко»</w:t>
      </w: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Default="0032126A" w:rsidP="0032126A">
      <w:pPr>
        <w:shd w:val="clear" w:color="auto" w:fill="FFFFFF"/>
        <w:spacing w:after="150" w:line="360" w:lineRule="auto"/>
        <w:jc w:val="both"/>
        <w:textAlignment w:val="baseline"/>
        <w:outlineLvl w:val="0"/>
        <w:rPr>
          <w:rFonts w:ascii="Times New Roman" w:eastAsia="Times New Roman" w:hAnsi="Times New Roman" w:cs="Times New Roman"/>
          <w:b/>
          <w:bCs/>
          <w:color w:val="000000"/>
          <w:spacing w:val="-15"/>
          <w:kern w:val="36"/>
          <w:sz w:val="28"/>
          <w:szCs w:val="28"/>
          <w:lang w:eastAsia="ru-RU"/>
        </w:rPr>
      </w:pPr>
    </w:p>
    <w:p w:rsidR="0032126A" w:rsidRPr="0032126A" w:rsidRDefault="0032126A" w:rsidP="0032126A">
      <w:pPr>
        <w:shd w:val="clear" w:color="auto" w:fill="FFFFFF"/>
        <w:spacing w:after="150" w:line="360" w:lineRule="auto"/>
        <w:jc w:val="center"/>
        <w:textAlignment w:val="baseline"/>
        <w:outlineLvl w:val="0"/>
        <w:rPr>
          <w:rFonts w:ascii="Times New Roman" w:eastAsia="Times New Roman" w:hAnsi="Times New Roman" w:cs="Times New Roman"/>
          <w:b/>
          <w:bCs/>
          <w:color w:val="000000"/>
          <w:spacing w:val="-15"/>
          <w:kern w:val="36"/>
          <w:sz w:val="32"/>
          <w:szCs w:val="32"/>
          <w:lang w:eastAsia="ru-RU"/>
        </w:rPr>
      </w:pPr>
      <w:r w:rsidRPr="0032126A">
        <w:rPr>
          <w:rFonts w:ascii="Times New Roman" w:eastAsia="Times New Roman" w:hAnsi="Times New Roman" w:cs="Times New Roman"/>
          <w:b/>
          <w:bCs/>
          <w:color w:val="000000"/>
          <w:spacing w:val="-15"/>
          <w:kern w:val="36"/>
          <w:sz w:val="32"/>
          <w:szCs w:val="32"/>
          <w:lang w:eastAsia="ru-RU"/>
        </w:rPr>
        <w:t>Консультация для педагогов</w:t>
      </w:r>
    </w:p>
    <w:p w:rsidR="00662E17" w:rsidRPr="00662E17" w:rsidRDefault="0032126A" w:rsidP="0032126A">
      <w:pPr>
        <w:shd w:val="clear" w:color="auto" w:fill="FFFFFF"/>
        <w:spacing w:after="150" w:line="360" w:lineRule="auto"/>
        <w:jc w:val="center"/>
        <w:textAlignment w:val="baseline"/>
        <w:outlineLvl w:val="0"/>
        <w:rPr>
          <w:rFonts w:ascii="Times New Roman" w:eastAsia="Times New Roman" w:hAnsi="Times New Roman" w:cs="Times New Roman"/>
          <w:b/>
          <w:bCs/>
          <w:color w:val="000000"/>
          <w:spacing w:val="-15"/>
          <w:kern w:val="36"/>
          <w:sz w:val="32"/>
          <w:szCs w:val="32"/>
          <w:lang w:eastAsia="ru-RU"/>
        </w:rPr>
      </w:pPr>
      <w:r w:rsidRPr="0032126A">
        <w:rPr>
          <w:rFonts w:ascii="Times New Roman" w:eastAsia="Times New Roman" w:hAnsi="Times New Roman" w:cs="Times New Roman"/>
          <w:b/>
          <w:bCs/>
          <w:color w:val="000000"/>
          <w:spacing w:val="-15"/>
          <w:kern w:val="36"/>
          <w:sz w:val="32"/>
          <w:szCs w:val="32"/>
          <w:lang w:eastAsia="ru-RU"/>
        </w:rPr>
        <w:t>«</w:t>
      </w:r>
      <w:r w:rsidR="00662E17" w:rsidRPr="00662E17">
        <w:rPr>
          <w:rFonts w:ascii="Times New Roman" w:eastAsia="Times New Roman" w:hAnsi="Times New Roman" w:cs="Times New Roman"/>
          <w:b/>
          <w:bCs/>
          <w:color w:val="000000"/>
          <w:spacing w:val="-15"/>
          <w:kern w:val="36"/>
          <w:sz w:val="32"/>
          <w:szCs w:val="32"/>
          <w:lang w:eastAsia="ru-RU"/>
        </w:rPr>
        <w:t>Технология ТРИЗ в ДОУ</w:t>
      </w:r>
      <w:r w:rsidRPr="0032126A">
        <w:rPr>
          <w:rFonts w:ascii="Times New Roman" w:eastAsia="Times New Roman" w:hAnsi="Times New Roman" w:cs="Times New Roman"/>
          <w:b/>
          <w:bCs/>
          <w:color w:val="000000"/>
          <w:spacing w:val="-15"/>
          <w:kern w:val="36"/>
          <w:sz w:val="32"/>
          <w:szCs w:val="32"/>
          <w:lang w:eastAsia="ru-RU"/>
        </w:rPr>
        <w:t>»</w:t>
      </w:r>
    </w:p>
    <w:p w:rsid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Pr="0032126A" w:rsidRDefault="00E25AC5" w:rsidP="0032126A">
      <w:pPr>
        <w:shd w:val="clear" w:color="auto" w:fill="FFFFFF"/>
        <w:spacing w:after="0"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proofErr w:type="spellStart"/>
      <w:r>
        <w:rPr>
          <w:rFonts w:ascii="Times New Roman" w:eastAsia="Times New Roman" w:hAnsi="Times New Roman" w:cs="Times New Roman"/>
          <w:color w:val="000000"/>
          <w:sz w:val="28"/>
          <w:szCs w:val="28"/>
          <w:lang w:eastAsia="ru-RU"/>
        </w:rPr>
        <w:t>Литвинцева</w:t>
      </w:r>
      <w:proofErr w:type="spellEnd"/>
      <w:r w:rsidR="0032126A">
        <w:rPr>
          <w:rFonts w:ascii="Times New Roman" w:eastAsia="Times New Roman" w:hAnsi="Times New Roman" w:cs="Times New Roman"/>
          <w:color w:val="000000"/>
          <w:sz w:val="28"/>
          <w:szCs w:val="28"/>
          <w:lang w:eastAsia="ru-RU"/>
        </w:rPr>
        <w:t xml:space="preserve"> Т.Н.</w:t>
      </w: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2126A"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2126A" w:rsidRDefault="003035F6" w:rsidP="0032126A">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Борзя – 2021</w:t>
      </w:r>
      <w:r w:rsidR="0032126A">
        <w:rPr>
          <w:rFonts w:ascii="Times New Roman" w:eastAsia="Times New Roman" w:hAnsi="Times New Roman" w:cs="Times New Roman"/>
          <w:color w:val="000000"/>
          <w:sz w:val="28"/>
          <w:szCs w:val="28"/>
          <w:lang w:eastAsia="ru-RU"/>
        </w:rPr>
        <w:t xml:space="preserve"> год</w:t>
      </w:r>
    </w:p>
    <w:p w:rsidR="00662E17" w:rsidRPr="00662E17" w:rsidRDefault="00662E17" w:rsidP="0032126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lastRenderedPageBreak/>
        <w:t xml:space="preserve">ТРИЗ для детей дошкольного возраста – это система игр, занятий и заданий, способная увеличить эффективность программы, разнообразить виды детской деятельности, развить у детей творческое мышление, технология позволяет осуществить естественным образом личностно-ориентированный подход, что особенно актуально в контексте ФГОС </w:t>
      </w:r>
      <w:proofErr w:type="gramStart"/>
      <w:r w:rsidRPr="00662E17">
        <w:rPr>
          <w:rFonts w:ascii="Times New Roman" w:eastAsia="Times New Roman" w:hAnsi="Times New Roman" w:cs="Times New Roman"/>
          <w:color w:val="000000"/>
          <w:sz w:val="28"/>
          <w:szCs w:val="28"/>
          <w:lang w:eastAsia="ru-RU"/>
        </w:rPr>
        <w:t>ДО</w:t>
      </w:r>
      <w:proofErr w:type="gramEnd"/>
      <w:r w:rsidRPr="00662E17">
        <w:rPr>
          <w:rFonts w:ascii="Times New Roman" w:eastAsia="Times New Roman" w:hAnsi="Times New Roman" w:cs="Times New Roman"/>
          <w:color w:val="000000"/>
          <w:sz w:val="28"/>
          <w:szCs w:val="28"/>
          <w:lang w:eastAsia="ru-RU"/>
        </w:rPr>
        <w:t>.</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ТРИЗ это уникальный инструмент </w:t>
      </w:r>
      <w:proofErr w:type="gramStart"/>
      <w:r w:rsidRPr="00662E17">
        <w:rPr>
          <w:rFonts w:ascii="Times New Roman" w:eastAsia="Times New Roman" w:hAnsi="Times New Roman" w:cs="Times New Roman"/>
          <w:color w:val="000000"/>
          <w:sz w:val="28"/>
          <w:szCs w:val="28"/>
          <w:lang w:eastAsia="ru-RU"/>
        </w:rPr>
        <w:t>для</w:t>
      </w:r>
      <w:proofErr w:type="gramEnd"/>
      <w:r w:rsidRPr="00662E17">
        <w:rPr>
          <w:rFonts w:ascii="Times New Roman" w:eastAsia="Times New Roman" w:hAnsi="Times New Roman" w:cs="Times New Roman"/>
          <w:color w:val="000000"/>
          <w:sz w:val="28"/>
          <w:szCs w:val="28"/>
          <w:lang w:eastAsia="ru-RU"/>
        </w:rPr>
        <w:t>:</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поиска нетривиальных идей,</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выявления и решения многих творческих проблем,</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развития творческого мышления, формирования творческой личности.</w:t>
      </w:r>
    </w:p>
    <w:p w:rsidR="00662E17" w:rsidRPr="00662E17" w:rsidRDefault="00662E17" w:rsidP="0032126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Основным средством работы с детьми является педагогический поиск. Педагог не должен давать детям готовые задания, раскрывать перед ними истину, он должен учить ее находить. На вопрос ребенка не стоит торопиться отвечать, необходимо предоставить ребенку возможность самому дойти до сути, до истины вопроса, наводящими вопросами помочь ребенку самостоятельно сделать открытия.</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Основные функции ТРИЗ</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1. Решение творческих и изобретательских задач любой сложности и направленности без перебора вариантов.</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2. Прогнозирование развития технических систем (ТС) и получение перспективных решений (в том числе и принципиально новых) .</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3. Развитие каче</w:t>
      </w:r>
      <w:proofErr w:type="gramStart"/>
      <w:r w:rsidRPr="00662E17">
        <w:rPr>
          <w:rFonts w:ascii="Times New Roman" w:eastAsia="Times New Roman" w:hAnsi="Times New Roman" w:cs="Times New Roman"/>
          <w:color w:val="000000"/>
          <w:sz w:val="28"/>
          <w:szCs w:val="28"/>
          <w:lang w:eastAsia="ru-RU"/>
        </w:rPr>
        <w:t>ств тв</w:t>
      </w:r>
      <w:proofErr w:type="gramEnd"/>
      <w:r w:rsidRPr="00662E17">
        <w:rPr>
          <w:rFonts w:ascii="Times New Roman" w:eastAsia="Times New Roman" w:hAnsi="Times New Roman" w:cs="Times New Roman"/>
          <w:color w:val="000000"/>
          <w:sz w:val="28"/>
          <w:szCs w:val="28"/>
          <w:lang w:eastAsia="ru-RU"/>
        </w:rPr>
        <w:t>орческой личности.</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ТРИЗ, с одной стороны, — занимательная игра, с другой — развитие умственной активности ребенка через творчество.</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Положительные стороны ТРИЗ:</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У детей обогащается круг представлений, растет словарный запас, развиваются творческие способности.</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ТРИЗ помогает формировать диалектику и логику, способствует преодолению застенчивости, замкнутости, робости; маленький человек учится отстаивать свою точку зрения, а попадая в трудные ситуации самостоятельно находить оригинальные решения.</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lastRenderedPageBreak/>
        <w:t>- ТРИЗ способствует развитию наглядно-образного, причинного, эвристического мышления; памяти, воображения, воздействует на другие психические процессы.</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Основные этапы методики ТРИЗ</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1. Поиск сути</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662E17">
        <w:rPr>
          <w:rFonts w:ascii="Times New Roman" w:eastAsia="Times New Roman" w:hAnsi="Times New Roman" w:cs="Times New Roman"/>
          <w:color w:val="000000"/>
          <w:sz w:val="28"/>
          <w:szCs w:val="28"/>
          <w:lang w:eastAsia="ru-RU"/>
        </w:rPr>
        <w:t>Перед детьми ставится проблема (вопрос, которую надо решить.</w:t>
      </w:r>
      <w:proofErr w:type="gramEnd"/>
      <w:r w:rsidRPr="00662E17">
        <w:rPr>
          <w:rFonts w:ascii="Times New Roman" w:eastAsia="Times New Roman" w:hAnsi="Times New Roman" w:cs="Times New Roman"/>
          <w:color w:val="000000"/>
          <w:sz w:val="28"/>
          <w:szCs w:val="28"/>
          <w:lang w:eastAsia="ru-RU"/>
        </w:rPr>
        <w:t xml:space="preserve"> И все ищут разные варианты решения, то, что является истиной.</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2. «Тайна </w:t>
      </w:r>
      <w:proofErr w:type="gramStart"/>
      <w:r w:rsidRPr="00662E17">
        <w:rPr>
          <w:rFonts w:ascii="Times New Roman" w:eastAsia="Times New Roman" w:hAnsi="Times New Roman" w:cs="Times New Roman"/>
          <w:color w:val="000000"/>
          <w:sz w:val="28"/>
          <w:szCs w:val="28"/>
          <w:lang w:eastAsia="ru-RU"/>
        </w:rPr>
        <w:t>двойного</w:t>
      </w:r>
      <w:proofErr w:type="gramEnd"/>
      <w:r w:rsidRPr="00662E17">
        <w:rPr>
          <w:rFonts w:ascii="Times New Roman" w:eastAsia="Times New Roman" w:hAnsi="Times New Roman" w:cs="Times New Roman"/>
          <w:color w:val="000000"/>
          <w:sz w:val="28"/>
          <w:szCs w:val="28"/>
          <w:lang w:eastAsia="ru-RU"/>
        </w:rPr>
        <w:t>» - выявление противоречий: хорошо-плохо</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Например: солнце – это хорошо и плохо. Хорош</w:t>
      </w:r>
      <w:proofErr w:type="gramStart"/>
      <w:r w:rsidRPr="00662E17">
        <w:rPr>
          <w:rFonts w:ascii="Times New Roman" w:eastAsia="Times New Roman" w:hAnsi="Times New Roman" w:cs="Times New Roman"/>
          <w:color w:val="000000"/>
          <w:sz w:val="28"/>
          <w:szCs w:val="28"/>
          <w:lang w:eastAsia="ru-RU"/>
        </w:rPr>
        <w:t>о-</w:t>
      </w:r>
      <w:proofErr w:type="gramEnd"/>
      <w:r w:rsidRPr="00662E17">
        <w:rPr>
          <w:rFonts w:ascii="Times New Roman" w:eastAsia="Times New Roman" w:hAnsi="Times New Roman" w:cs="Times New Roman"/>
          <w:color w:val="000000"/>
          <w:sz w:val="28"/>
          <w:szCs w:val="28"/>
          <w:lang w:eastAsia="ru-RU"/>
        </w:rPr>
        <w:t xml:space="preserve"> греет, плохо- может сжечь</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3. Разрешение противоречий (при помощи игр и сказок).</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Например: зонт нужен большой, чтобы скрыться под ним от дождя, но он нужен и маленький, чтобы носить его в сумке. Решение этого противоречия – складной зонтик.</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Задания для размышления:</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Как перенести воду в решете (изменить агрегатное состояни</w:t>
      </w:r>
      <w:proofErr w:type="gramStart"/>
      <w:r w:rsidRPr="00662E17">
        <w:rPr>
          <w:rFonts w:ascii="Times New Roman" w:eastAsia="Times New Roman" w:hAnsi="Times New Roman" w:cs="Times New Roman"/>
          <w:color w:val="000000"/>
          <w:sz w:val="28"/>
          <w:szCs w:val="28"/>
          <w:lang w:eastAsia="ru-RU"/>
        </w:rPr>
        <w:t>е-</w:t>
      </w:r>
      <w:proofErr w:type="gramEnd"/>
      <w:r w:rsidRPr="00662E17">
        <w:rPr>
          <w:rFonts w:ascii="Times New Roman" w:eastAsia="Times New Roman" w:hAnsi="Times New Roman" w:cs="Times New Roman"/>
          <w:color w:val="000000"/>
          <w:sz w:val="28"/>
          <w:szCs w:val="28"/>
          <w:lang w:eastAsia="ru-RU"/>
        </w:rPr>
        <w:t xml:space="preserve"> заморозить воду) ;</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Как спасти колобка от лисы?</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Методы активизации перебора вариантов</w:t>
      </w:r>
    </w:p>
    <w:p w:rsidR="0032126A"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Доказали, что на практике можно управлять творческим процессом, пусть в ограниченных пределах. </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К таким методам относятся:</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Метод фокальных объектов;</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Морфологический анализ;</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Мозговой штурм;</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Системный оператор;</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Метод противоречий.</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МЕТОД ФОКАЛЬНЫХ ОБЪЕКТОВ (МФО)</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Одним из методов активизации, который помогает снять психологическую инерцию, является метод фокальных объектов.</w:t>
      </w:r>
    </w:p>
    <w:p w:rsidR="00662E17" w:rsidRPr="00662E17" w:rsidRDefault="00662E17" w:rsidP="003F41B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lastRenderedPageBreak/>
        <w:t>Суть метода заключается в следующем. Перед нами объект, который надо усовершенствовать. Для усовершенствования на данный объект переносятся свойства другого объекта, никак с ним не связанного. Неожиданные сочетания дают интересные результаты.</w:t>
      </w:r>
    </w:p>
    <w:p w:rsidR="00662E17" w:rsidRPr="00662E17" w:rsidRDefault="00662E17" w:rsidP="003F41B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Для усовершенствования предметов или деталей при помощи метода фокальных объектов нужно придерживаться следующих правил</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1. Рассматривая или изменяя какой-либо объект, например, яблоко, произвольно выбираем другой предмет, не имеющий отношения к яблоку (2 - 3 объекта)</w:t>
      </w:r>
      <w:proofErr w:type="gramStart"/>
      <w:r w:rsidRPr="00662E17">
        <w:rPr>
          <w:rFonts w:ascii="Times New Roman" w:eastAsia="Times New Roman" w:hAnsi="Times New Roman" w:cs="Times New Roman"/>
          <w:color w:val="000000"/>
          <w:sz w:val="28"/>
          <w:szCs w:val="28"/>
          <w:lang w:eastAsia="ru-RU"/>
        </w:rPr>
        <w:t xml:space="preserve"> .</w:t>
      </w:r>
      <w:proofErr w:type="gramEnd"/>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2. Как выбрать другой предмет? Это может быть любое слово из любой книги (его могут выбрать дети, умеющие читать). Можно предложить карточки с картинками, разложенные изображениями вниз, можно расставить игрушки или яркие предметы и попросить быстро назвать любой (любые) из них.</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3. Предмет (предметы) найден. Предлагаем детям описать его, подбирая 5-10 определений. Для того чтобы помочь детям, их можно спросить: </w:t>
      </w:r>
      <w:proofErr w:type="gramStart"/>
      <w:r w:rsidRPr="00662E17">
        <w:rPr>
          <w:rFonts w:ascii="Times New Roman" w:eastAsia="Times New Roman" w:hAnsi="Times New Roman" w:cs="Times New Roman"/>
          <w:color w:val="000000"/>
          <w:sz w:val="28"/>
          <w:szCs w:val="28"/>
          <w:lang w:eastAsia="ru-RU"/>
        </w:rPr>
        <w:t>«Какой он (оно, она, они? »</w:t>
      </w:r>
      <w:proofErr w:type="gramEnd"/>
      <w:r w:rsidRPr="00662E17">
        <w:rPr>
          <w:rFonts w:ascii="Times New Roman" w:eastAsia="Times New Roman" w:hAnsi="Times New Roman" w:cs="Times New Roman"/>
          <w:color w:val="000000"/>
          <w:sz w:val="28"/>
          <w:szCs w:val="28"/>
          <w:lang w:eastAsia="ru-RU"/>
        </w:rPr>
        <w:t xml:space="preserve"> Например, выбрано слово «пингвин». </w:t>
      </w:r>
      <w:proofErr w:type="gramStart"/>
      <w:r w:rsidRPr="00662E17">
        <w:rPr>
          <w:rFonts w:ascii="Times New Roman" w:eastAsia="Times New Roman" w:hAnsi="Times New Roman" w:cs="Times New Roman"/>
          <w:color w:val="000000"/>
          <w:sz w:val="28"/>
          <w:szCs w:val="28"/>
          <w:lang w:eastAsia="ru-RU"/>
        </w:rPr>
        <w:t>Записываем (или обозначаем рисунком, символом, игрушкой) на доске подобранные определения: прыгающий, бегущий, летающий (в прыжке, плавающий, смеющийся, заботливый.</w:t>
      </w:r>
      <w:proofErr w:type="gramEnd"/>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4. Подобранные определения подставляем к объекту, рассматривая полученные словосочетания: прыгающее яблоко, летающее яблоко, смеющееся яблоко, бегущее яблоко, плавающее яблоко, заботливое яблоко. Можно обговорить все словосочетания, а можно взять самое интересное.</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5. После того, как нужное (или интересное) словосочетание найдено, необходимо придать яблоку нужные качества. Для этого надо «ввести» в него те элементы, которые ему не свойственны, что изменит рассматриваемый детьми объект.</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«Летающее яблоко» - нужны крылья, надуть, как шар, и завязать веревочкой; яблоко внутри пустое, осталась одна кожура - оно легкое.</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lastRenderedPageBreak/>
        <w:t>«Бегущее яблоко» - у яблока выросли ножки.</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«Смеющееся яблоко» - у него должны быть рот и глаза.</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Работать можно по одному из направлений:</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рассмотреть все словосочетания, найти для них реальный аналог в природе, придумать фантастический объект;</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вспомнить, в каких произведениях художественной литературы есть аналогичные объекты;</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выбрать одно из понравившихся словосочетаний (или самое непривычное) и составить о нем описательный (повествовательный) рассказ;</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 составляя рассказ об объекте, использовать </w:t>
      </w:r>
      <w:r w:rsidR="001164DA" w:rsidRPr="0032126A">
        <w:rPr>
          <w:rFonts w:ascii="Times New Roman" w:eastAsia="Times New Roman" w:hAnsi="Times New Roman" w:cs="Times New Roman"/>
          <w:color w:val="000000"/>
          <w:sz w:val="28"/>
          <w:szCs w:val="28"/>
          <w:lang w:eastAsia="ru-RU"/>
        </w:rPr>
        <w:t>определения (частично или все).</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Морфологический анализ</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Цель этого метода - выявить все возможные варианты решения данной проблемы, которые при простом переборе могли быть упущены.</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В дошкольном учреждении также удобно использовать </w:t>
      </w:r>
      <w:proofErr w:type="spellStart"/>
      <w:r w:rsidRPr="00662E17">
        <w:rPr>
          <w:rFonts w:ascii="Times New Roman" w:eastAsia="Times New Roman" w:hAnsi="Times New Roman" w:cs="Times New Roman"/>
          <w:color w:val="000000"/>
          <w:sz w:val="28"/>
          <w:szCs w:val="28"/>
          <w:lang w:eastAsia="ru-RU"/>
        </w:rPr>
        <w:t>фланелеграф</w:t>
      </w:r>
      <w:proofErr w:type="spellEnd"/>
      <w:r w:rsidRPr="00662E17">
        <w:rPr>
          <w:rFonts w:ascii="Times New Roman" w:eastAsia="Times New Roman" w:hAnsi="Times New Roman" w:cs="Times New Roman"/>
          <w:color w:val="000000"/>
          <w:sz w:val="28"/>
          <w:szCs w:val="28"/>
          <w:lang w:eastAsia="ru-RU"/>
        </w:rPr>
        <w:t xml:space="preserve"> для работы с морфологическим ящиком.</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Метод «Мозгового штурма»</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Наиболее известным методом, позволяющим снять психологическую инерцию и получить максимальное количество новых идей в минимальное время, является мозговой штурм.</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Перед началом мозгового штурма четко ставится задача - вопрос.</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662E17">
        <w:rPr>
          <w:rFonts w:ascii="Times New Roman" w:eastAsia="Times New Roman" w:hAnsi="Times New Roman" w:cs="Times New Roman"/>
          <w:color w:val="000000"/>
          <w:sz w:val="28"/>
          <w:szCs w:val="28"/>
          <w:lang w:eastAsia="ru-RU"/>
        </w:rPr>
        <w:t>С детьми мозговой штурм может возникнуть незапланированно при решении какой-либо задачи (бытовой или сказочной, во время игры - занятия, при обсуждении поступка, случая из жизни или события из художественного произведения.</w:t>
      </w:r>
      <w:proofErr w:type="gramEnd"/>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Особенность проведения мозгового штурма с детьми в том, что они сами по ходу обсуждения корректируют высказанные идеи, анализируют их.</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Системный оператор</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Система - это совокупность взаимосвязанных элементов и предметов, обладающая определенными свойствами, не сводящимися к свойствам отдельных элементов. Например, цветы в вазе - это система предметов, </w:t>
      </w:r>
      <w:r w:rsidRPr="00662E17">
        <w:rPr>
          <w:rFonts w:ascii="Times New Roman" w:eastAsia="Times New Roman" w:hAnsi="Times New Roman" w:cs="Times New Roman"/>
          <w:color w:val="000000"/>
          <w:sz w:val="28"/>
          <w:szCs w:val="28"/>
          <w:lang w:eastAsia="ru-RU"/>
        </w:rPr>
        <w:lastRenderedPageBreak/>
        <w:t>собранных в определенном порядке. Восприятие можно представить через три экрана: систему, надсистему, подсистему.</w:t>
      </w:r>
    </w:p>
    <w:p w:rsidR="00662E17" w:rsidRPr="00662E17" w:rsidRDefault="00662E17" w:rsidP="003F41B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В жизни дошкольники ежедневно встречаются с массой проблем, вырабатывают свои критерии их оценки и находят решения. Всестороннему знакомству детей с предметом или явлением помогает, как правило, метод системного анализа. Он позволяет заглянуть в историю создания, например игрушки, разложить ее по деталям и даже «сконструировать» игрушку будущего.</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Использовать системный анализ можно уже в младшей группе.</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Метод противоречий:</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1. Игра «</w:t>
      </w:r>
      <w:proofErr w:type="gramStart"/>
      <w:r w:rsidRPr="00662E17">
        <w:rPr>
          <w:rFonts w:ascii="Times New Roman" w:eastAsia="Times New Roman" w:hAnsi="Times New Roman" w:cs="Times New Roman"/>
          <w:color w:val="000000"/>
          <w:sz w:val="28"/>
          <w:szCs w:val="28"/>
          <w:lang w:eastAsia="ru-RU"/>
        </w:rPr>
        <w:t>Хорошо-плохо</w:t>
      </w:r>
      <w:proofErr w:type="gramEnd"/>
      <w:r w:rsidRPr="00662E17">
        <w:rPr>
          <w:rFonts w:ascii="Times New Roman" w:eastAsia="Times New Roman" w:hAnsi="Times New Roman" w:cs="Times New Roman"/>
          <w:color w:val="000000"/>
          <w:sz w:val="28"/>
          <w:szCs w:val="28"/>
          <w:lang w:eastAsia="ru-RU"/>
        </w:rPr>
        <w:t>»</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Игра «</w:t>
      </w:r>
      <w:proofErr w:type="gramStart"/>
      <w:r w:rsidRPr="00662E17">
        <w:rPr>
          <w:rFonts w:ascii="Times New Roman" w:eastAsia="Times New Roman" w:hAnsi="Times New Roman" w:cs="Times New Roman"/>
          <w:color w:val="000000"/>
          <w:sz w:val="28"/>
          <w:szCs w:val="28"/>
          <w:lang w:eastAsia="ru-RU"/>
        </w:rPr>
        <w:t>Хорошо-плохо</w:t>
      </w:r>
      <w:proofErr w:type="gramEnd"/>
      <w:r w:rsidRPr="00662E17">
        <w:rPr>
          <w:rFonts w:ascii="Times New Roman" w:eastAsia="Times New Roman" w:hAnsi="Times New Roman" w:cs="Times New Roman"/>
          <w:color w:val="000000"/>
          <w:sz w:val="28"/>
          <w:szCs w:val="28"/>
          <w:lang w:eastAsia="ru-RU"/>
        </w:rPr>
        <w:t>» заставляет дошкольника постоянно находить в одном и том же предмете, действии плохие и хорошие стороны. Такая игра постепенно подводит детей к пониманию противоречий в окружающем мире.</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Игра «</w:t>
      </w:r>
      <w:proofErr w:type="gramStart"/>
      <w:r w:rsidRPr="00662E17">
        <w:rPr>
          <w:rFonts w:ascii="Times New Roman" w:eastAsia="Times New Roman" w:hAnsi="Times New Roman" w:cs="Times New Roman"/>
          <w:color w:val="000000"/>
          <w:sz w:val="28"/>
          <w:szCs w:val="28"/>
          <w:lang w:eastAsia="ru-RU"/>
        </w:rPr>
        <w:t>Хорошо-плохо</w:t>
      </w:r>
      <w:proofErr w:type="gramEnd"/>
      <w:r w:rsidRPr="00662E17">
        <w:rPr>
          <w:rFonts w:ascii="Times New Roman" w:eastAsia="Times New Roman" w:hAnsi="Times New Roman" w:cs="Times New Roman"/>
          <w:color w:val="000000"/>
          <w:sz w:val="28"/>
          <w:szCs w:val="28"/>
          <w:lang w:eastAsia="ru-RU"/>
        </w:rPr>
        <w:t>» проводится в несколько этапов.</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I этап. Выбирается объект, который не вызывает у ребенка стойких ассоциаций, положительных или отрицательных эмоций. Такими объектами могут стать: карандаш, </w:t>
      </w:r>
      <w:hyperlink r:id="rId7" w:history="1">
        <w:r w:rsidRPr="00662E17">
          <w:rPr>
            <w:rFonts w:ascii="Times New Roman" w:eastAsia="Times New Roman" w:hAnsi="Times New Roman" w:cs="Times New Roman"/>
            <w:color w:val="0000FF"/>
            <w:sz w:val="28"/>
            <w:szCs w:val="28"/>
            <w:u w:val="single"/>
            <w:lang w:eastAsia="ru-RU"/>
          </w:rPr>
          <w:t>шкаф</w:t>
        </w:r>
      </w:hyperlink>
      <w:r w:rsidRPr="00662E17">
        <w:rPr>
          <w:rFonts w:ascii="Times New Roman" w:eastAsia="Times New Roman" w:hAnsi="Times New Roman" w:cs="Times New Roman"/>
          <w:color w:val="000000"/>
          <w:sz w:val="28"/>
          <w:szCs w:val="28"/>
          <w:lang w:eastAsia="ru-RU"/>
        </w:rPr>
        <w:t>, книга, лампа и т. д. Всем играющим необходимо назвать хотя бы по одному разу, что в предлагаемом объекте «плохо», а что «хорошо»; что нравится и не нравится; что удобно и неудобно и т. д.</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II этап. </w:t>
      </w:r>
      <w:proofErr w:type="gramStart"/>
      <w:r w:rsidRPr="00662E17">
        <w:rPr>
          <w:rFonts w:ascii="Times New Roman" w:eastAsia="Times New Roman" w:hAnsi="Times New Roman" w:cs="Times New Roman"/>
          <w:color w:val="000000"/>
          <w:sz w:val="28"/>
          <w:szCs w:val="28"/>
          <w:lang w:eastAsia="ru-RU"/>
        </w:rPr>
        <w:t>Детям предлагаются для игры объекты или явления, вызывающие у ребенка стойкие положительные или отрицательные эмоции, что приводит к однозначной оценке: кукла - «хорошо», лекарство - «плохо» и т. д. В данном случае обсуждение идет в том же порядке, как и на I этапе, только взрослый должен помочь ребенку увидеть другую, хорошую или плохую сторону объекта или явления.</w:t>
      </w:r>
      <w:proofErr w:type="gramEnd"/>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III этап. Когда дети научатся выделять противоречивые свойства простых объектов и явлений, можно переходить к рассмотрению положительных и </w:t>
      </w:r>
      <w:r w:rsidRPr="00662E17">
        <w:rPr>
          <w:rFonts w:ascii="Times New Roman" w:eastAsia="Times New Roman" w:hAnsi="Times New Roman" w:cs="Times New Roman"/>
          <w:color w:val="000000"/>
          <w:sz w:val="28"/>
          <w:szCs w:val="28"/>
          <w:lang w:eastAsia="ru-RU"/>
        </w:rPr>
        <w:lastRenderedPageBreak/>
        <w:t>отрицательных качеств в зависимости от условий, в которые ставятся эти объекты и явления.</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IV этап. Игра проводится с разделением группы детей на две команды. В ходе игры одна команда называет только положительные, а другая только отрицательные стороны объекта или явления, предложенного для обсуждения.</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2. Прием «Противоположные значения».</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Прием «Противоположные значения» - еще один инструмент ТРИЗ, позволяющий подвести детей к пониманию противоречий между предметами и явлениями окружающей действительности. Этот прием очень хорошо усваивается дошкольниками.</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Принципиальное отличие ТРИЗ от каких-либо методик и теорий в том, что это не сборник отдельных приемов, действий, навыков и не их формализация, а попытка создать метод, посредством которого можно решать многие задачи, в том числе и педагогические, находить новые идеи и быть в постоянном творчестве. Обретя навык мышления, отработав принцип решения задач на уровне детских проблем, ребенок и в большую жизнь придет во всеоружии.</w:t>
      </w:r>
    </w:p>
    <w:p w:rsidR="00662E17" w:rsidRPr="00662E17" w:rsidRDefault="00662E17" w:rsidP="003F41B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В связи с этим использование ТРИЗ в детском саду — это уникальная возможность при помощи качественного многофункционального инструмента решать те задачи, которые были возложены Министерством образования страны на педагогов в ДОУ.</w:t>
      </w:r>
    </w:p>
    <w:p w:rsidR="00662E17" w:rsidRPr="00662E17" w:rsidRDefault="00662E17" w:rsidP="0032126A">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662E17">
        <w:rPr>
          <w:rFonts w:ascii="Times New Roman" w:eastAsia="Times New Roman" w:hAnsi="Times New Roman" w:cs="Times New Roman"/>
          <w:b/>
          <w:color w:val="000000"/>
          <w:sz w:val="28"/>
          <w:szCs w:val="28"/>
          <w:lang w:eastAsia="ru-RU"/>
        </w:rPr>
        <w:t>В рамках ДОУ у ТРИЗ определяются следующие функции:</w:t>
      </w:r>
    </w:p>
    <w:p w:rsidR="00662E17" w:rsidRPr="00662E17" w:rsidRDefault="00662E17" w:rsidP="0032126A">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Обучение детей грамотным принципам решения различных творческих задач.</w:t>
      </w:r>
    </w:p>
    <w:p w:rsidR="00662E17" w:rsidRPr="00662E17" w:rsidRDefault="00662E17" w:rsidP="0032126A">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Обучение самостоятельной работе.</w:t>
      </w:r>
    </w:p>
    <w:p w:rsidR="00662E17" w:rsidRPr="00662E17" w:rsidRDefault="00662E17" w:rsidP="0032126A">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Формирование творческих личностей, умеющих находить нестандартные ответы на любые вопросы.</w:t>
      </w:r>
    </w:p>
    <w:p w:rsidR="00662E17" w:rsidRPr="00662E17" w:rsidRDefault="00662E17" w:rsidP="0032126A">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Обучение эффективной работе в группах.</w:t>
      </w:r>
    </w:p>
    <w:p w:rsidR="00662E17" w:rsidRPr="00662E17" w:rsidRDefault="00662E17" w:rsidP="0032126A">
      <w:pPr>
        <w:numPr>
          <w:ilvl w:val="0"/>
          <w:numId w:val="1"/>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Обучение прогнозированию тех или иных ситуаций и пр.</w:t>
      </w:r>
    </w:p>
    <w:p w:rsidR="00662E17" w:rsidRPr="00662E17" w:rsidRDefault="00662E17" w:rsidP="003F41B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lastRenderedPageBreak/>
        <w:t>При этом все пункты выполняются с учетом личностно-ориентированного подхода в обучении, который дает возможность достучаться решительно до любого ребенка.</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В итоге, у малышей:</w:t>
      </w:r>
    </w:p>
    <w:p w:rsidR="00662E17" w:rsidRPr="00662E17" w:rsidRDefault="00662E17" w:rsidP="0032126A">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Формируется своя точка зрения на различные вещи.</w:t>
      </w:r>
    </w:p>
    <w:p w:rsidR="00662E17" w:rsidRPr="00662E17" w:rsidRDefault="00662E17" w:rsidP="0032126A">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Появляется свое мнение и смелость для ее выражения, защиты.</w:t>
      </w:r>
    </w:p>
    <w:p w:rsidR="00662E17" w:rsidRPr="00662E17" w:rsidRDefault="00662E17" w:rsidP="0032126A">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Развивается находчивость. Они не тушуются в сложных ситуациях, а пытаются найти из них наиболее грамотные выходы.</w:t>
      </w:r>
    </w:p>
    <w:p w:rsidR="00662E17" w:rsidRPr="00662E17" w:rsidRDefault="00662E17" w:rsidP="0032126A">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Появляется умение работать в команде, где на каждого возлагается определенная роль и круг обязанностей.</w:t>
      </w:r>
    </w:p>
    <w:p w:rsidR="00662E17" w:rsidRPr="00662E17" w:rsidRDefault="00662E17" w:rsidP="0032126A">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Развивается творческое и образное, причинно-следственное, эвристическое мышление, фантазия.</w:t>
      </w:r>
    </w:p>
    <w:p w:rsidR="00662E17" w:rsidRPr="00662E17" w:rsidRDefault="00662E17" w:rsidP="0032126A">
      <w:pPr>
        <w:numPr>
          <w:ilvl w:val="0"/>
          <w:numId w:val="2"/>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Появляется смелость общения.</w:t>
      </w:r>
    </w:p>
    <w:p w:rsidR="00662E17" w:rsidRPr="00662E17" w:rsidRDefault="00662E17" w:rsidP="0032126A">
      <w:pPr>
        <w:keepNext/>
        <w:shd w:val="clear" w:color="auto" w:fill="FFFFFF"/>
        <w:spacing w:after="0" w:line="360" w:lineRule="auto"/>
        <w:jc w:val="both"/>
        <w:outlineLvl w:val="2"/>
        <w:rPr>
          <w:rFonts w:ascii="Times New Roman" w:eastAsia="Times New Roman" w:hAnsi="Times New Roman" w:cs="Times New Roman"/>
          <w:b/>
          <w:bCs/>
          <w:color w:val="4F81BD"/>
          <w:sz w:val="28"/>
          <w:szCs w:val="28"/>
          <w:lang w:eastAsia="ru-RU"/>
        </w:rPr>
      </w:pPr>
      <w:r w:rsidRPr="00662E17">
        <w:rPr>
          <w:rFonts w:ascii="Times New Roman" w:eastAsia="Times New Roman" w:hAnsi="Times New Roman" w:cs="Times New Roman"/>
          <w:b/>
          <w:bCs/>
          <w:color w:val="000000"/>
          <w:sz w:val="28"/>
          <w:szCs w:val="28"/>
          <w:lang w:eastAsia="ru-RU"/>
        </w:rPr>
        <w:t>Технология ТРИЗ в ДОУ по ФГОС</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Одно из главных преимуществ технологии ТРИЗ — это максимальный акцент на самостоятельность работы учащихся. Минимум теории, которую нужно вызубрить, минимум прямой помощи от учителя. Смысл в том, чтобы ребенок смог сам дойти до правильного ответа. Педагог выступает как мудрый наставник, который направляет течение мысли своих маленьких подопечных в нужное русло.</w:t>
      </w:r>
    </w:p>
    <w:p w:rsidR="00662E17" w:rsidRPr="00662E17" w:rsidRDefault="00662E17" w:rsidP="003F41B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При этом воспитателями в детских дошкольных учреждениях применяется целый арсенал превосходных методик, призванных создать для детей благоприятную развивающую среду.</w:t>
      </w:r>
    </w:p>
    <w:p w:rsidR="00662E17" w:rsidRPr="00662E17" w:rsidRDefault="00E25AC5" w:rsidP="0032126A">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hyperlink r:id="rId8" w:history="1">
        <w:r w:rsidR="00662E17" w:rsidRPr="00662E17">
          <w:rPr>
            <w:rFonts w:ascii="Times New Roman" w:eastAsia="Times New Roman" w:hAnsi="Times New Roman" w:cs="Times New Roman"/>
            <w:b/>
            <w:bCs/>
            <w:color w:val="0000FF"/>
            <w:sz w:val="28"/>
            <w:szCs w:val="28"/>
            <w:u w:val="single"/>
            <w:lang w:eastAsia="ru-RU"/>
          </w:rPr>
          <w:t>Метод маленьких человечков</w:t>
        </w:r>
      </w:hyperlink>
      <w:r w:rsidR="00662E17" w:rsidRPr="00662E17">
        <w:rPr>
          <w:rFonts w:ascii="Times New Roman" w:eastAsia="Times New Roman" w:hAnsi="Times New Roman" w:cs="Times New Roman"/>
          <w:b/>
          <w:bCs/>
          <w:color w:val="000000"/>
          <w:sz w:val="28"/>
          <w:szCs w:val="28"/>
          <w:u w:val="single"/>
          <w:lang w:eastAsia="ru-RU"/>
        </w:rPr>
        <w:t> </w:t>
      </w:r>
      <w:r w:rsidR="00662E17" w:rsidRPr="00662E17">
        <w:rPr>
          <w:rFonts w:ascii="Times New Roman" w:eastAsia="Times New Roman" w:hAnsi="Times New Roman" w:cs="Times New Roman"/>
          <w:color w:val="000000"/>
          <w:sz w:val="28"/>
          <w:szCs w:val="28"/>
          <w:lang w:eastAsia="ru-RU"/>
        </w:rPr>
        <w:t>(ММЧ). Отлично работающий способ, позволяющий формировать у малышей максимально точное и понятное им представление о простейших биологических и физических процессах.</w:t>
      </w:r>
    </w:p>
    <w:p w:rsidR="00662E17" w:rsidRPr="00662E17" w:rsidRDefault="00E25AC5" w:rsidP="0032126A">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hyperlink r:id="rId9" w:history="1">
        <w:r w:rsidR="00662E17" w:rsidRPr="00662E17">
          <w:rPr>
            <w:rFonts w:ascii="Times New Roman" w:eastAsia="Times New Roman" w:hAnsi="Times New Roman" w:cs="Times New Roman"/>
            <w:b/>
            <w:bCs/>
            <w:color w:val="0000FF"/>
            <w:sz w:val="28"/>
            <w:szCs w:val="28"/>
            <w:u w:val="single"/>
            <w:lang w:eastAsia="ru-RU"/>
          </w:rPr>
          <w:t>Системный оператор</w:t>
        </w:r>
      </w:hyperlink>
      <w:r w:rsidR="00662E17" w:rsidRPr="00662E17">
        <w:rPr>
          <w:rFonts w:ascii="Times New Roman" w:eastAsia="Times New Roman" w:hAnsi="Times New Roman" w:cs="Times New Roman"/>
          <w:b/>
          <w:bCs/>
          <w:color w:val="000000"/>
          <w:sz w:val="28"/>
          <w:szCs w:val="28"/>
          <w:lang w:eastAsia="ru-RU"/>
        </w:rPr>
        <w:t>. </w:t>
      </w:r>
      <w:r w:rsidR="00662E17" w:rsidRPr="00662E17">
        <w:rPr>
          <w:rFonts w:ascii="Times New Roman" w:eastAsia="Times New Roman" w:hAnsi="Times New Roman" w:cs="Times New Roman"/>
          <w:color w:val="000000"/>
          <w:sz w:val="28"/>
          <w:szCs w:val="28"/>
          <w:lang w:eastAsia="ru-RU"/>
        </w:rPr>
        <w:t>Позволяет изучать различные объекты мира в контексте их соотношения с другими объектами, а также с временными рамками «прошлое», «настоящее», «будущее».</w:t>
      </w:r>
    </w:p>
    <w:p w:rsidR="00662E17" w:rsidRPr="00662E17" w:rsidRDefault="00662E17" w:rsidP="0032126A">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b/>
          <w:bCs/>
          <w:color w:val="000000"/>
          <w:sz w:val="28"/>
          <w:szCs w:val="28"/>
          <w:u w:val="single"/>
          <w:lang w:eastAsia="ru-RU"/>
        </w:rPr>
        <w:lastRenderedPageBreak/>
        <w:t>Игры на мышление по аналогии</w:t>
      </w:r>
      <w:r w:rsidRPr="00662E17">
        <w:rPr>
          <w:rFonts w:ascii="Times New Roman" w:eastAsia="Times New Roman" w:hAnsi="Times New Roman" w:cs="Times New Roman"/>
          <w:color w:val="000000"/>
          <w:sz w:val="28"/>
          <w:szCs w:val="28"/>
          <w:lang w:eastAsia="ru-RU"/>
        </w:rPr>
        <w:t>. Чтобы научиться сравнивать между собой различные вещи и распределять их по группам, нужно сначала выявить те признаки, которые для них характерны. Данная методика этим и занимается.</w:t>
      </w:r>
    </w:p>
    <w:p w:rsidR="00662E17" w:rsidRPr="00662E17" w:rsidRDefault="00662E17" w:rsidP="0032126A">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b/>
          <w:bCs/>
          <w:color w:val="000000"/>
          <w:sz w:val="28"/>
          <w:szCs w:val="28"/>
          <w:u w:val="single"/>
          <w:lang w:eastAsia="ru-RU"/>
        </w:rPr>
        <w:t>Морфологическая таблица</w:t>
      </w:r>
      <w:r w:rsidRPr="00662E17">
        <w:rPr>
          <w:rFonts w:ascii="Times New Roman" w:eastAsia="Times New Roman" w:hAnsi="Times New Roman" w:cs="Times New Roman"/>
          <w:color w:val="000000"/>
          <w:sz w:val="28"/>
          <w:szCs w:val="28"/>
          <w:lang w:eastAsia="ru-RU"/>
        </w:rPr>
        <w:t>. Позволяет выявлять характерные признаки разных вещей, а после на основе полученных данных создавать совершенно новые разновидности этих же предметов.</w:t>
      </w:r>
    </w:p>
    <w:p w:rsidR="00662E17" w:rsidRPr="00662E17" w:rsidRDefault="00662E17" w:rsidP="0032126A">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b/>
          <w:bCs/>
          <w:color w:val="000000"/>
          <w:sz w:val="28"/>
          <w:szCs w:val="28"/>
          <w:u w:val="single"/>
          <w:lang w:eastAsia="ru-RU"/>
        </w:rPr>
        <w:t>Метод фокальных объектов</w:t>
      </w:r>
      <w:r w:rsidRPr="00662E17">
        <w:rPr>
          <w:rFonts w:ascii="Times New Roman" w:eastAsia="Times New Roman" w:hAnsi="Times New Roman" w:cs="Times New Roman"/>
          <w:color w:val="000000"/>
          <w:sz w:val="28"/>
          <w:szCs w:val="28"/>
          <w:lang w:eastAsia="ru-RU"/>
        </w:rPr>
        <w:t>. Малыши учатся переносить свойства одного или нескольких объектов на другой объект.</w:t>
      </w:r>
    </w:p>
    <w:p w:rsidR="00662E17" w:rsidRPr="00662E17" w:rsidRDefault="00662E17" w:rsidP="0032126A">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b/>
          <w:bCs/>
          <w:color w:val="000000"/>
          <w:sz w:val="28"/>
          <w:szCs w:val="28"/>
          <w:u w:val="single"/>
          <w:lang w:eastAsia="ru-RU"/>
        </w:rPr>
        <w:t>Мозговой штурм</w:t>
      </w:r>
      <w:r w:rsidRPr="00662E17">
        <w:rPr>
          <w:rFonts w:ascii="Times New Roman" w:eastAsia="Times New Roman" w:hAnsi="Times New Roman" w:cs="Times New Roman"/>
          <w:color w:val="000000"/>
          <w:sz w:val="28"/>
          <w:szCs w:val="28"/>
          <w:lang w:eastAsia="ru-RU"/>
        </w:rPr>
        <w:t xml:space="preserve">. Перед ребятами ставятся различные </w:t>
      </w:r>
      <w:proofErr w:type="gramStart"/>
      <w:r w:rsidRPr="00662E17">
        <w:rPr>
          <w:rFonts w:ascii="Times New Roman" w:eastAsia="Times New Roman" w:hAnsi="Times New Roman" w:cs="Times New Roman"/>
          <w:color w:val="000000"/>
          <w:sz w:val="28"/>
          <w:szCs w:val="28"/>
          <w:lang w:eastAsia="ru-RU"/>
        </w:rPr>
        <w:t>задачи</w:t>
      </w:r>
      <w:proofErr w:type="gramEnd"/>
      <w:r w:rsidRPr="00662E17">
        <w:rPr>
          <w:rFonts w:ascii="Times New Roman" w:eastAsia="Times New Roman" w:hAnsi="Times New Roman" w:cs="Times New Roman"/>
          <w:color w:val="000000"/>
          <w:sz w:val="28"/>
          <w:szCs w:val="28"/>
          <w:lang w:eastAsia="ru-RU"/>
        </w:rPr>
        <w:t xml:space="preserve"> и дается предложение выдвигать любые пришедшие на ум варианты их решения. Пусть даже самые волшебные и сказочные. После выбирается одна или несколько наиболее подходящих идей.</w:t>
      </w:r>
    </w:p>
    <w:p w:rsidR="00662E17" w:rsidRPr="00662E17" w:rsidRDefault="00662E17" w:rsidP="0032126A">
      <w:pPr>
        <w:numPr>
          <w:ilvl w:val="0"/>
          <w:numId w:val="3"/>
        </w:numPr>
        <w:shd w:val="clear" w:color="auto" w:fill="FFFFFF"/>
        <w:spacing w:after="0" w:line="360" w:lineRule="auto"/>
        <w:ind w:left="0"/>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b/>
          <w:bCs/>
          <w:color w:val="000000"/>
          <w:sz w:val="28"/>
          <w:szCs w:val="28"/>
          <w:u w:val="single"/>
          <w:lang w:eastAsia="ru-RU"/>
        </w:rPr>
        <w:t>Метод противоречий.</w:t>
      </w:r>
      <w:r w:rsidRPr="00662E17">
        <w:rPr>
          <w:rFonts w:ascii="Times New Roman" w:eastAsia="Times New Roman" w:hAnsi="Times New Roman" w:cs="Times New Roman"/>
          <w:color w:val="000000"/>
          <w:sz w:val="28"/>
          <w:szCs w:val="28"/>
          <w:lang w:eastAsia="ru-RU"/>
        </w:rPr>
        <w:t> Использование этого приема позволяет детям учиться находить выходы из самых, казалось бы, безвыходных ситуаций. Например, когда исходные свойства предметов не соответствуют тем функциям, которые мы собираемся на них возложить.</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Эти и другие методики в подготовительной группе реализуются посредством увлекательных дидактических игр, захватывающих внимание ребенка, привлекающих его интерес и желание сотрудничать с другими ребятами в группе и самим  преподавателем.</w:t>
      </w:r>
    </w:p>
    <w:p w:rsidR="00662E17" w:rsidRPr="00662E17" w:rsidRDefault="00662E17" w:rsidP="003F41B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Игровая форма подачи теории и отработки ее на практике дает возможность убрать те барьеры, которые могут возникать в процессе обучения. В частности, снимается страх детей перед педагогом и другими ребятами, перед обучением и новой информацией.</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t xml:space="preserve">Конечно, сложность задач идет </w:t>
      </w:r>
      <w:proofErr w:type="gramStart"/>
      <w:r w:rsidRPr="00662E17">
        <w:rPr>
          <w:rFonts w:ascii="Times New Roman" w:eastAsia="Times New Roman" w:hAnsi="Times New Roman" w:cs="Times New Roman"/>
          <w:color w:val="000000"/>
          <w:sz w:val="28"/>
          <w:szCs w:val="28"/>
          <w:lang w:eastAsia="ru-RU"/>
        </w:rPr>
        <w:t>по</w:t>
      </w:r>
      <w:proofErr w:type="gramEnd"/>
      <w:r w:rsidRPr="00662E17">
        <w:rPr>
          <w:rFonts w:ascii="Times New Roman" w:eastAsia="Times New Roman" w:hAnsi="Times New Roman" w:cs="Times New Roman"/>
          <w:color w:val="000000"/>
          <w:sz w:val="28"/>
          <w:szCs w:val="28"/>
          <w:lang w:eastAsia="ru-RU"/>
        </w:rPr>
        <w:t xml:space="preserve"> возрастающей. И, несмотря на то, что названия некоторых приемов звучит достаточно сложно, на деле они оказываются полностью посильными для малышей. То есть родителям не стоит бояться того, что их чада будут слишком перегружены занятиями.</w:t>
      </w:r>
    </w:p>
    <w:p w:rsidR="00662E17" w:rsidRPr="00662E17" w:rsidRDefault="00662E17" w:rsidP="0032126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2E17">
        <w:rPr>
          <w:rFonts w:ascii="Times New Roman" w:eastAsia="Times New Roman" w:hAnsi="Times New Roman" w:cs="Times New Roman"/>
          <w:color w:val="000000"/>
          <w:sz w:val="28"/>
          <w:szCs w:val="28"/>
          <w:lang w:eastAsia="ru-RU"/>
        </w:rPr>
        <w:lastRenderedPageBreak/>
        <w:t>Нагрузка тщательно дозируется в соответствии с возрастом дошколят и их индивидуальными особенностями. Так, если в самых младших группах деток в большей степени учат просто общаться и познавать мир, то в старшей группе они уже начинают решать свои первые задачки.</w:t>
      </w:r>
    </w:p>
    <w:p w:rsidR="003F41B4" w:rsidRDefault="003F41B4" w:rsidP="0032126A">
      <w:pPr>
        <w:keepNext/>
        <w:shd w:val="clear" w:color="auto" w:fill="FFFFFF"/>
        <w:spacing w:after="0" w:line="360" w:lineRule="auto"/>
        <w:jc w:val="both"/>
        <w:outlineLvl w:val="2"/>
        <w:rPr>
          <w:rFonts w:ascii="Times New Roman" w:eastAsia="Times New Roman" w:hAnsi="Times New Roman" w:cs="Times New Roman"/>
          <w:color w:val="000000"/>
          <w:sz w:val="28"/>
          <w:szCs w:val="28"/>
          <w:lang w:eastAsia="ru-RU"/>
        </w:rPr>
      </w:pPr>
    </w:p>
    <w:p w:rsidR="003F41B4" w:rsidRDefault="003F41B4" w:rsidP="0032126A">
      <w:pPr>
        <w:keepNext/>
        <w:shd w:val="clear" w:color="auto" w:fill="FFFFFF"/>
        <w:spacing w:after="0" w:line="360" w:lineRule="auto"/>
        <w:jc w:val="both"/>
        <w:outlineLvl w:val="2"/>
        <w:rPr>
          <w:rFonts w:ascii="Times New Roman" w:eastAsia="Times New Roman" w:hAnsi="Times New Roman" w:cs="Times New Roman"/>
          <w:color w:val="000000"/>
          <w:sz w:val="28"/>
          <w:szCs w:val="28"/>
          <w:lang w:eastAsia="ru-RU"/>
        </w:rPr>
      </w:pPr>
    </w:p>
    <w:p w:rsidR="003F41B4" w:rsidRDefault="003F41B4" w:rsidP="0032126A">
      <w:pPr>
        <w:keepNext/>
        <w:shd w:val="clear" w:color="auto" w:fill="FFFFFF"/>
        <w:spacing w:after="0" w:line="360" w:lineRule="auto"/>
        <w:jc w:val="both"/>
        <w:outlineLvl w:val="2"/>
        <w:rPr>
          <w:rFonts w:ascii="Times New Roman" w:eastAsia="Times New Roman" w:hAnsi="Times New Roman" w:cs="Times New Roman"/>
          <w:color w:val="000000"/>
          <w:sz w:val="28"/>
          <w:szCs w:val="28"/>
          <w:lang w:eastAsia="ru-RU"/>
        </w:rPr>
      </w:pPr>
    </w:p>
    <w:p w:rsidR="00662E17" w:rsidRDefault="00662E17" w:rsidP="00662E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62E17" w:rsidRDefault="00662E17" w:rsidP="00662E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62E17" w:rsidRDefault="00662E17" w:rsidP="00662E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62E17" w:rsidRDefault="00662E17" w:rsidP="00662E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E054C" w:rsidRDefault="00FE054C" w:rsidP="00662E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E054C" w:rsidRPr="00662E17" w:rsidRDefault="00FE054C" w:rsidP="00662E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FE054C" w:rsidRPr="00662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CA3"/>
    <w:multiLevelType w:val="multilevel"/>
    <w:tmpl w:val="8778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B0132"/>
    <w:multiLevelType w:val="multilevel"/>
    <w:tmpl w:val="331C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C6BF3"/>
    <w:multiLevelType w:val="multilevel"/>
    <w:tmpl w:val="4BBA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F58EB"/>
    <w:multiLevelType w:val="multilevel"/>
    <w:tmpl w:val="08B4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6B"/>
    <w:rsid w:val="000035D8"/>
    <w:rsid w:val="00011CAA"/>
    <w:rsid w:val="0001447E"/>
    <w:rsid w:val="00017AD0"/>
    <w:rsid w:val="00046665"/>
    <w:rsid w:val="00050886"/>
    <w:rsid w:val="00050F1C"/>
    <w:rsid w:val="00052152"/>
    <w:rsid w:val="00060635"/>
    <w:rsid w:val="000664EF"/>
    <w:rsid w:val="00067CD2"/>
    <w:rsid w:val="00070D56"/>
    <w:rsid w:val="000731C2"/>
    <w:rsid w:val="00083C3D"/>
    <w:rsid w:val="000A2214"/>
    <w:rsid w:val="000A52C6"/>
    <w:rsid w:val="000A7081"/>
    <w:rsid w:val="000A73FB"/>
    <w:rsid w:val="000A7909"/>
    <w:rsid w:val="000B4860"/>
    <w:rsid w:val="000C059E"/>
    <w:rsid w:val="000C424D"/>
    <w:rsid w:val="000C748B"/>
    <w:rsid w:val="000F4047"/>
    <w:rsid w:val="00100936"/>
    <w:rsid w:val="00106518"/>
    <w:rsid w:val="0011094D"/>
    <w:rsid w:val="001164DA"/>
    <w:rsid w:val="0011714E"/>
    <w:rsid w:val="00126017"/>
    <w:rsid w:val="00130162"/>
    <w:rsid w:val="00130A8E"/>
    <w:rsid w:val="00131A72"/>
    <w:rsid w:val="0015006F"/>
    <w:rsid w:val="00153784"/>
    <w:rsid w:val="001561F0"/>
    <w:rsid w:val="001607D6"/>
    <w:rsid w:val="00186F85"/>
    <w:rsid w:val="00197834"/>
    <w:rsid w:val="001A4C6A"/>
    <w:rsid w:val="001B0642"/>
    <w:rsid w:val="001B0F4D"/>
    <w:rsid w:val="001B106B"/>
    <w:rsid w:val="001B3E60"/>
    <w:rsid w:val="001C00FB"/>
    <w:rsid w:val="001D5368"/>
    <w:rsid w:val="001E2601"/>
    <w:rsid w:val="001E2664"/>
    <w:rsid w:val="001E385F"/>
    <w:rsid w:val="00202A9A"/>
    <w:rsid w:val="00205017"/>
    <w:rsid w:val="0020591D"/>
    <w:rsid w:val="002256D1"/>
    <w:rsid w:val="00227336"/>
    <w:rsid w:val="00230A84"/>
    <w:rsid w:val="00232960"/>
    <w:rsid w:val="0024238F"/>
    <w:rsid w:val="002530EE"/>
    <w:rsid w:val="00256077"/>
    <w:rsid w:val="002863E0"/>
    <w:rsid w:val="00291523"/>
    <w:rsid w:val="002A16F0"/>
    <w:rsid w:val="002A5B55"/>
    <w:rsid w:val="002C1EE6"/>
    <w:rsid w:val="002C579F"/>
    <w:rsid w:val="002D3E31"/>
    <w:rsid w:val="002E12C7"/>
    <w:rsid w:val="002F18A7"/>
    <w:rsid w:val="003035F6"/>
    <w:rsid w:val="00307C8A"/>
    <w:rsid w:val="0031275B"/>
    <w:rsid w:val="00313C77"/>
    <w:rsid w:val="003147E1"/>
    <w:rsid w:val="0032126A"/>
    <w:rsid w:val="00324000"/>
    <w:rsid w:val="00324BFD"/>
    <w:rsid w:val="00326C73"/>
    <w:rsid w:val="003300D1"/>
    <w:rsid w:val="00341DB7"/>
    <w:rsid w:val="00346F34"/>
    <w:rsid w:val="00354DD9"/>
    <w:rsid w:val="0036048B"/>
    <w:rsid w:val="00360EA5"/>
    <w:rsid w:val="0036192B"/>
    <w:rsid w:val="00363E52"/>
    <w:rsid w:val="0037115E"/>
    <w:rsid w:val="00375A68"/>
    <w:rsid w:val="00375D92"/>
    <w:rsid w:val="00380C36"/>
    <w:rsid w:val="00382D6D"/>
    <w:rsid w:val="00383938"/>
    <w:rsid w:val="00391289"/>
    <w:rsid w:val="003A53E4"/>
    <w:rsid w:val="003C1BF1"/>
    <w:rsid w:val="003D350A"/>
    <w:rsid w:val="003E724A"/>
    <w:rsid w:val="003F41B4"/>
    <w:rsid w:val="003F7259"/>
    <w:rsid w:val="003F7500"/>
    <w:rsid w:val="0040122E"/>
    <w:rsid w:val="0041085F"/>
    <w:rsid w:val="0041416F"/>
    <w:rsid w:val="00427861"/>
    <w:rsid w:val="004317E5"/>
    <w:rsid w:val="00434913"/>
    <w:rsid w:val="00436233"/>
    <w:rsid w:val="00451B00"/>
    <w:rsid w:val="00456FD0"/>
    <w:rsid w:val="004631C5"/>
    <w:rsid w:val="00464C80"/>
    <w:rsid w:val="0046555C"/>
    <w:rsid w:val="00466956"/>
    <w:rsid w:val="004708C0"/>
    <w:rsid w:val="00471306"/>
    <w:rsid w:val="00483ED3"/>
    <w:rsid w:val="00487AB7"/>
    <w:rsid w:val="0049101D"/>
    <w:rsid w:val="00493FA7"/>
    <w:rsid w:val="004A033B"/>
    <w:rsid w:val="004A2E60"/>
    <w:rsid w:val="004A737F"/>
    <w:rsid w:val="004B0282"/>
    <w:rsid w:val="004B57ED"/>
    <w:rsid w:val="004C2983"/>
    <w:rsid w:val="004C6F39"/>
    <w:rsid w:val="004C70FE"/>
    <w:rsid w:val="004D06BA"/>
    <w:rsid w:val="004D5D4F"/>
    <w:rsid w:val="004E1BAF"/>
    <w:rsid w:val="004E20A7"/>
    <w:rsid w:val="004E55CA"/>
    <w:rsid w:val="004E5EDF"/>
    <w:rsid w:val="004F6405"/>
    <w:rsid w:val="00507841"/>
    <w:rsid w:val="00507F00"/>
    <w:rsid w:val="00515DCA"/>
    <w:rsid w:val="0052058A"/>
    <w:rsid w:val="00522EC0"/>
    <w:rsid w:val="005307BB"/>
    <w:rsid w:val="00532CCE"/>
    <w:rsid w:val="00542227"/>
    <w:rsid w:val="00556610"/>
    <w:rsid w:val="00571F78"/>
    <w:rsid w:val="00573790"/>
    <w:rsid w:val="0057788D"/>
    <w:rsid w:val="00581A99"/>
    <w:rsid w:val="005B0B79"/>
    <w:rsid w:val="005B6350"/>
    <w:rsid w:val="005C08B5"/>
    <w:rsid w:val="005C0A5F"/>
    <w:rsid w:val="005C0DD9"/>
    <w:rsid w:val="005C22C6"/>
    <w:rsid w:val="005C246B"/>
    <w:rsid w:val="005C7AA6"/>
    <w:rsid w:val="005D4104"/>
    <w:rsid w:val="005E4046"/>
    <w:rsid w:val="005F5324"/>
    <w:rsid w:val="00601E57"/>
    <w:rsid w:val="00602BB3"/>
    <w:rsid w:val="00607EA7"/>
    <w:rsid w:val="00612D0F"/>
    <w:rsid w:val="006202E7"/>
    <w:rsid w:val="00622836"/>
    <w:rsid w:val="00627ED1"/>
    <w:rsid w:val="006376DD"/>
    <w:rsid w:val="00642082"/>
    <w:rsid w:val="00653E8E"/>
    <w:rsid w:val="0065446E"/>
    <w:rsid w:val="00662E17"/>
    <w:rsid w:val="006659FE"/>
    <w:rsid w:val="00673FA9"/>
    <w:rsid w:val="006756AF"/>
    <w:rsid w:val="00682C3B"/>
    <w:rsid w:val="00685237"/>
    <w:rsid w:val="006A7DA7"/>
    <w:rsid w:val="006A7E44"/>
    <w:rsid w:val="006B76C2"/>
    <w:rsid w:val="006C3FEB"/>
    <w:rsid w:val="006C5923"/>
    <w:rsid w:val="006D1543"/>
    <w:rsid w:val="006D23AD"/>
    <w:rsid w:val="006D7AF1"/>
    <w:rsid w:val="006E520F"/>
    <w:rsid w:val="006E67FE"/>
    <w:rsid w:val="006F0146"/>
    <w:rsid w:val="006F474F"/>
    <w:rsid w:val="006F506D"/>
    <w:rsid w:val="006F584C"/>
    <w:rsid w:val="00701603"/>
    <w:rsid w:val="007055F8"/>
    <w:rsid w:val="00706098"/>
    <w:rsid w:val="007070BC"/>
    <w:rsid w:val="00712E4B"/>
    <w:rsid w:val="0071333A"/>
    <w:rsid w:val="00714BB9"/>
    <w:rsid w:val="00722452"/>
    <w:rsid w:val="007355FC"/>
    <w:rsid w:val="00744D65"/>
    <w:rsid w:val="00747124"/>
    <w:rsid w:val="00756011"/>
    <w:rsid w:val="00772EB7"/>
    <w:rsid w:val="00794535"/>
    <w:rsid w:val="00795FC8"/>
    <w:rsid w:val="007A01FA"/>
    <w:rsid w:val="007A33FA"/>
    <w:rsid w:val="007A4BBB"/>
    <w:rsid w:val="007B0EB7"/>
    <w:rsid w:val="007B386C"/>
    <w:rsid w:val="007C1F4E"/>
    <w:rsid w:val="007D2271"/>
    <w:rsid w:val="007E1304"/>
    <w:rsid w:val="00810024"/>
    <w:rsid w:val="008229FC"/>
    <w:rsid w:val="00824D77"/>
    <w:rsid w:val="00825838"/>
    <w:rsid w:val="00832C69"/>
    <w:rsid w:val="00840393"/>
    <w:rsid w:val="0084157A"/>
    <w:rsid w:val="00842593"/>
    <w:rsid w:val="00842F82"/>
    <w:rsid w:val="008454AA"/>
    <w:rsid w:val="0085088D"/>
    <w:rsid w:val="00851761"/>
    <w:rsid w:val="00856A2C"/>
    <w:rsid w:val="00860C3D"/>
    <w:rsid w:val="00871BD6"/>
    <w:rsid w:val="00874186"/>
    <w:rsid w:val="00883207"/>
    <w:rsid w:val="008869B5"/>
    <w:rsid w:val="008906F9"/>
    <w:rsid w:val="008917DB"/>
    <w:rsid w:val="00892865"/>
    <w:rsid w:val="00897AC5"/>
    <w:rsid w:val="00897F18"/>
    <w:rsid w:val="008A28BC"/>
    <w:rsid w:val="008A39C5"/>
    <w:rsid w:val="008A55C1"/>
    <w:rsid w:val="008B6055"/>
    <w:rsid w:val="008C77C6"/>
    <w:rsid w:val="008D60EA"/>
    <w:rsid w:val="00900BA8"/>
    <w:rsid w:val="00901A17"/>
    <w:rsid w:val="009106C2"/>
    <w:rsid w:val="00916CC6"/>
    <w:rsid w:val="00921C17"/>
    <w:rsid w:val="00924877"/>
    <w:rsid w:val="00924917"/>
    <w:rsid w:val="009331A4"/>
    <w:rsid w:val="009418A7"/>
    <w:rsid w:val="00972797"/>
    <w:rsid w:val="00983940"/>
    <w:rsid w:val="009A2A1F"/>
    <w:rsid w:val="009A694D"/>
    <w:rsid w:val="009B412E"/>
    <w:rsid w:val="009B44BA"/>
    <w:rsid w:val="009C0769"/>
    <w:rsid w:val="009C4E39"/>
    <w:rsid w:val="009C7389"/>
    <w:rsid w:val="009D40C7"/>
    <w:rsid w:val="009E65FC"/>
    <w:rsid w:val="00A0325C"/>
    <w:rsid w:val="00A03B65"/>
    <w:rsid w:val="00A06900"/>
    <w:rsid w:val="00A17726"/>
    <w:rsid w:val="00A23D38"/>
    <w:rsid w:val="00A26BC0"/>
    <w:rsid w:val="00A41BCF"/>
    <w:rsid w:val="00A6057F"/>
    <w:rsid w:val="00A6406E"/>
    <w:rsid w:val="00A668C4"/>
    <w:rsid w:val="00A67473"/>
    <w:rsid w:val="00A70752"/>
    <w:rsid w:val="00A74E01"/>
    <w:rsid w:val="00A845C4"/>
    <w:rsid w:val="00A952E0"/>
    <w:rsid w:val="00AA1608"/>
    <w:rsid w:val="00AB2C5E"/>
    <w:rsid w:val="00AB2C9A"/>
    <w:rsid w:val="00AC0562"/>
    <w:rsid w:val="00AC4050"/>
    <w:rsid w:val="00AC41F2"/>
    <w:rsid w:val="00AC642C"/>
    <w:rsid w:val="00AD29F4"/>
    <w:rsid w:val="00AD7E99"/>
    <w:rsid w:val="00AE3AE4"/>
    <w:rsid w:val="00AE783A"/>
    <w:rsid w:val="00AF343F"/>
    <w:rsid w:val="00AF7CCB"/>
    <w:rsid w:val="00B032BB"/>
    <w:rsid w:val="00B143B2"/>
    <w:rsid w:val="00B15FDD"/>
    <w:rsid w:val="00B1738E"/>
    <w:rsid w:val="00B26F9F"/>
    <w:rsid w:val="00B31EB3"/>
    <w:rsid w:val="00B3559D"/>
    <w:rsid w:val="00B46A09"/>
    <w:rsid w:val="00B566AE"/>
    <w:rsid w:val="00B7072E"/>
    <w:rsid w:val="00B72504"/>
    <w:rsid w:val="00B80B68"/>
    <w:rsid w:val="00B835A0"/>
    <w:rsid w:val="00B84E15"/>
    <w:rsid w:val="00B912AA"/>
    <w:rsid w:val="00B91E94"/>
    <w:rsid w:val="00B96666"/>
    <w:rsid w:val="00BA346E"/>
    <w:rsid w:val="00BA6795"/>
    <w:rsid w:val="00BB2AED"/>
    <w:rsid w:val="00BB463C"/>
    <w:rsid w:val="00BB7611"/>
    <w:rsid w:val="00BD0618"/>
    <w:rsid w:val="00BD0A71"/>
    <w:rsid w:val="00BD1D2F"/>
    <w:rsid w:val="00BD5583"/>
    <w:rsid w:val="00BF2602"/>
    <w:rsid w:val="00BF6BBA"/>
    <w:rsid w:val="00C02CE3"/>
    <w:rsid w:val="00C0579F"/>
    <w:rsid w:val="00C07634"/>
    <w:rsid w:val="00C07CA8"/>
    <w:rsid w:val="00C17E1C"/>
    <w:rsid w:val="00C23399"/>
    <w:rsid w:val="00C36100"/>
    <w:rsid w:val="00C44A3B"/>
    <w:rsid w:val="00C518E1"/>
    <w:rsid w:val="00C523E9"/>
    <w:rsid w:val="00C72C61"/>
    <w:rsid w:val="00C742DF"/>
    <w:rsid w:val="00C77B6B"/>
    <w:rsid w:val="00C95A3C"/>
    <w:rsid w:val="00CA61EC"/>
    <w:rsid w:val="00CA6356"/>
    <w:rsid w:val="00CB1248"/>
    <w:rsid w:val="00CB3B22"/>
    <w:rsid w:val="00CB5D77"/>
    <w:rsid w:val="00CB6FBF"/>
    <w:rsid w:val="00CB7530"/>
    <w:rsid w:val="00CB7B1E"/>
    <w:rsid w:val="00CC0DB7"/>
    <w:rsid w:val="00CC597E"/>
    <w:rsid w:val="00CC6D0D"/>
    <w:rsid w:val="00CD5E5E"/>
    <w:rsid w:val="00CD5F53"/>
    <w:rsid w:val="00CE0ECB"/>
    <w:rsid w:val="00CE16A5"/>
    <w:rsid w:val="00CE2C3D"/>
    <w:rsid w:val="00CE5117"/>
    <w:rsid w:val="00CE68AF"/>
    <w:rsid w:val="00D07E45"/>
    <w:rsid w:val="00D107FB"/>
    <w:rsid w:val="00D11523"/>
    <w:rsid w:val="00D15367"/>
    <w:rsid w:val="00D21CC9"/>
    <w:rsid w:val="00D33E12"/>
    <w:rsid w:val="00D36BED"/>
    <w:rsid w:val="00D37C7E"/>
    <w:rsid w:val="00D400CC"/>
    <w:rsid w:val="00D455D8"/>
    <w:rsid w:val="00D46D6F"/>
    <w:rsid w:val="00D47AE3"/>
    <w:rsid w:val="00D62FBB"/>
    <w:rsid w:val="00D72913"/>
    <w:rsid w:val="00D803B9"/>
    <w:rsid w:val="00D959F3"/>
    <w:rsid w:val="00DC4EF4"/>
    <w:rsid w:val="00DC7647"/>
    <w:rsid w:val="00DD0C1F"/>
    <w:rsid w:val="00DD55E0"/>
    <w:rsid w:val="00DD6CFA"/>
    <w:rsid w:val="00DE3326"/>
    <w:rsid w:val="00DE358A"/>
    <w:rsid w:val="00DE71DC"/>
    <w:rsid w:val="00DE7225"/>
    <w:rsid w:val="00DF0FE5"/>
    <w:rsid w:val="00E01B98"/>
    <w:rsid w:val="00E040DC"/>
    <w:rsid w:val="00E07F1B"/>
    <w:rsid w:val="00E160E0"/>
    <w:rsid w:val="00E16AD4"/>
    <w:rsid w:val="00E17150"/>
    <w:rsid w:val="00E22315"/>
    <w:rsid w:val="00E24C6D"/>
    <w:rsid w:val="00E25AC5"/>
    <w:rsid w:val="00E275E0"/>
    <w:rsid w:val="00E312EA"/>
    <w:rsid w:val="00E33B44"/>
    <w:rsid w:val="00E47F1A"/>
    <w:rsid w:val="00E55EB2"/>
    <w:rsid w:val="00E56292"/>
    <w:rsid w:val="00E604AB"/>
    <w:rsid w:val="00E606C5"/>
    <w:rsid w:val="00E62044"/>
    <w:rsid w:val="00E65DAE"/>
    <w:rsid w:val="00E71942"/>
    <w:rsid w:val="00EA1099"/>
    <w:rsid w:val="00EA3232"/>
    <w:rsid w:val="00EA56AB"/>
    <w:rsid w:val="00EA6128"/>
    <w:rsid w:val="00ED3AEA"/>
    <w:rsid w:val="00ED7485"/>
    <w:rsid w:val="00EE41F8"/>
    <w:rsid w:val="00EE4205"/>
    <w:rsid w:val="00EF2BEE"/>
    <w:rsid w:val="00F010A2"/>
    <w:rsid w:val="00F21D52"/>
    <w:rsid w:val="00F22188"/>
    <w:rsid w:val="00F22B64"/>
    <w:rsid w:val="00F24981"/>
    <w:rsid w:val="00F26010"/>
    <w:rsid w:val="00F27AF9"/>
    <w:rsid w:val="00F305E0"/>
    <w:rsid w:val="00F500EB"/>
    <w:rsid w:val="00F5351D"/>
    <w:rsid w:val="00F603B6"/>
    <w:rsid w:val="00F62087"/>
    <w:rsid w:val="00F7608D"/>
    <w:rsid w:val="00F809B5"/>
    <w:rsid w:val="00F8789E"/>
    <w:rsid w:val="00FC3933"/>
    <w:rsid w:val="00FD44B6"/>
    <w:rsid w:val="00FD4BE2"/>
    <w:rsid w:val="00FE054C"/>
    <w:rsid w:val="00FE5262"/>
    <w:rsid w:val="00FF5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2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8942">
      <w:bodyDiv w:val="1"/>
      <w:marLeft w:val="0"/>
      <w:marRight w:val="0"/>
      <w:marTop w:val="0"/>
      <w:marBottom w:val="0"/>
      <w:divBdr>
        <w:top w:val="none" w:sz="0" w:space="0" w:color="auto"/>
        <w:left w:val="none" w:sz="0" w:space="0" w:color="auto"/>
        <w:bottom w:val="none" w:sz="0" w:space="0" w:color="auto"/>
        <w:right w:val="none" w:sz="0" w:space="0" w:color="auto"/>
      </w:divBdr>
    </w:div>
    <w:div w:id="19894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my-day.pro/metod-malenkikh-chelovechkov-v-reshenii/&amp;sa=D&amp;ust=1487930772578000&amp;usg=AFQjCNFsblwhKxAm_wOkTIY6nCqqBR6n3g" TargetMode="External"/><Relationship Id="rId3" Type="http://schemas.openxmlformats.org/officeDocument/2006/relationships/styles" Target="styles.xml"/><Relationship Id="rId7" Type="http://schemas.openxmlformats.org/officeDocument/2006/relationships/hyperlink" Target="https://www.google.com/url?q=http://ext.spb.ru/2011-03-29-09-03-14/89-preschool/9193-tekhnologii-triz-v-detskom-sadu-v-kontekste-fgos-do.html&amp;sa=D&amp;ust=1487930772568000&amp;usg=AFQjCNGbLb62yhm8G2eaRDqiKwb4Sqw0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url?q=http://my-day.pro/sistemnyy-operator-triz/&amp;sa=D&amp;ust=1487930772579000&amp;usg=AFQjCNH9Sy8k7Asn-KmaGmtyAd-Z-8mQ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7086-8186-40F6-BD5B-A4F73248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7</cp:revision>
  <dcterms:created xsi:type="dcterms:W3CDTF">2019-03-11T11:06:00Z</dcterms:created>
  <dcterms:modified xsi:type="dcterms:W3CDTF">2021-11-11T04:26:00Z</dcterms:modified>
</cp:coreProperties>
</file>